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A1" w:rsidRDefault="008319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Уведомление о проведении осмотра (осмотров) объектов</w:t>
      </w:r>
    </w:p>
    <w:p w:rsidR="00292AA1" w:rsidRDefault="008319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недвижимости </w:t>
      </w:r>
      <w:r w:rsidR="00AE5434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11</w:t>
      </w:r>
      <w:r w:rsidR="00AD7788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 </w:t>
      </w:r>
      <w:r w:rsidR="00AE5434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 2023 г.</w:t>
      </w:r>
    </w:p>
    <w:p w:rsidR="00292AA1" w:rsidRDefault="00292AA1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5 части 6 статьи 69.1 Федерального закона                    от 13 июля 2015 г. № 218-ФЗ «О государственной регистрации недвижимости»,  а также Приказом Федеральной службы государственной регистрации, кадастра и картографии от 28 апреля 2021 г. №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акта осмотра здания, сооружения или объекта незавершенного строительства при выявлении правообладателей ранее учтенных объектов недвижимости» и в целях повышения степени защиты права собственности и иных вещных прав, снижения рисков, а также с целью исключения в дальнейшем возникновения судебных споров по указанным ситуациям, администрация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уведомляет о проведении осмотра  следующих объектов недвижимости, с целью выявления существования или прекращения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существования объектов:</w:t>
      </w:r>
    </w:p>
    <w:p w:rsidR="0083199D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27" w:type="dxa"/>
        <w:tblInd w:w="109" w:type="dxa"/>
        <w:tblLayout w:type="fixed"/>
        <w:tblLook w:val="0000"/>
      </w:tblPr>
      <w:tblGrid>
        <w:gridCol w:w="2552"/>
        <w:gridCol w:w="7175"/>
      </w:tblGrid>
      <w:tr w:rsidR="00292AA1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319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319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объекта недвижимости</w:t>
            </w:r>
          </w:p>
        </w:tc>
      </w:tr>
      <w:tr w:rsidR="00292AA1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E1681F" w:rsidP="00AE5434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81F">
              <w:rPr>
                <w:rFonts w:ascii="Times New Roman" w:hAnsi="Times New Roman"/>
                <w:color w:val="000000"/>
                <w:sz w:val="28"/>
                <w:szCs w:val="28"/>
              </w:rPr>
              <w:t>23:16:</w:t>
            </w:r>
            <w:r w:rsidR="009C59D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AE5434">
              <w:rPr>
                <w:rFonts w:ascii="Times New Roman" w:hAnsi="Times New Roman"/>
                <w:color w:val="000000"/>
                <w:sz w:val="28"/>
                <w:szCs w:val="28"/>
              </w:rPr>
              <w:t>802012</w:t>
            </w:r>
            <w:r w:rsidR="00BE3736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AE5434">
              <w:rPr>
                <w:rFonts w:ascii="Times New Roman" w:hAnsi="Times New Roman"/>
                <w:color w:val="000000"/>
                <w:sz w:val="28"/>
                <w:szCs w:val="28"/>
              </w:rPr>
              <w:t>505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EB7" w:rsidRDefault="00072EB7" w:rsidP="00072EB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р-н, </w:t>
            </w:r>
          </w:p>
          <w:p w:rsidR="00292AA1" w:rsidRDefault="001C2EBD" w:rsidP="00AE54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5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Родниковская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AE5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="00AE5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ервомайская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AE5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183</w:t>
            </w:r>
          </w:p>
        </w:tc>
      </w:tr>
    </w:tbl>
    <w:p w:rsidR="00292AA1" w:rsidRDefault="008319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D778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E543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C7DEE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 осмотра: </w:t>
      </w:r>
      <w:r w:rsidR="00AE5434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AD778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E543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C59D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.2023 г.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Период времени, в течение которого будет проводиться осмотр:                   с 09 часов 00 минут до 16 часов 00 минут.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проведения осмотра будет осуществляться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фотофиксация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 недвижимости с указанием места и даты съемки.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результате осмотра оформляется акт осмотра, подписанный членами комиссии.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возникновении дополнительных вопросов заинтересованные лица могут обратиться в управление имущественных отношений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(по адресу: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Курганинск,   ул. Ленина, 27, тел. 2-77-16, 2-23-87).</w:t>
      </w:r>
    </w:p>
    <w:sectPr w:rsidR="00292AA1" w:rsidSect="00292AA1">
      <w:pgSz w:w="11906" w:h="16838"/>
      <w:pgMar w:top="709" w:right="707" w:bottom="993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92AA1"/>
    <w:rsid w:val="00072EB7"/>
    <w:rsid w:val="000812A1"/>
    <w:rsid w:val="000D560D"/>
    <w:rsid w:val="001967C0"/>
    <w:rsid w:val="001C2EBD"/>
    <w:rsid w:val="001C6270"/>
    <w:rsid w:val="002720B6"/>
    <w:rsid w:val="00292AA1"/>
    <w:rsid w:val="002E5139"/>
    <w:rsid w:val="002F2D8B"/>
    <w:rsid w:val="00337112"/>
    <w:rsid w:val="003D56B2"/>
    <w:rsid w:val="003E330D"/>
    <w:rsid w:val="00454C19"/>
    <w:rsid w:val="00463F76"/>
    <w:rsid w:val="004A7B49"/>
    <w:rsid w:val="004B34F4"/>
    <w:rsid w:val="004E67A2"/>
    <w:rsid w:val="005F31FE"/>
    <w:rsid w:val="006814BB"/>
    <w:rsid w:val="006B5373"/>
    <w:rsid w:val="006D5AE6"/>
    <w:rsid w:val="006F510E"/>
    <w:rsid w:val="00777710"/>
    <w:rsid w:val="0083199D"/>
    <w:rsid w:val="008A3DC8"/>
    <w:rsid w:val="00902724"/>
    <w:rsid w:val="009C59D7"/>
    <w:rsid w:val="009E50A9"/>
    <w:rsid w:val="00A316C2"/>
    <w:rsid w:val="00A57746"/>
    <w:rsid w:val="00AB3C89"/>
    <w:rsid w:val="00AB4832"/>
    <w:rsid w:val="00AC188B"/>
    <w:rsid w:val="00AD7788"/>
    <w:rsid w:val="00AE5434"/>
    <w:rsid w:val="00B40371"/>
    <w:rsid w:val="00BE3736"/>
    <w:rsid w:val="00BE423A"/>
    <w:rsid w:val="00C20232"/>
    <w:rsid w:val="00C41F19"/>
    <w:rsid w:val="00CB52D1"/>
    <w:rsid w:val="00CC7DEE"/>
    <w:rsid w:val="00D041D2"/>
    <w:rsid w:val="00D23528"/>
    <w:rsid w:val="00D875C6"/>
    <w:rsid w:val="00E1681F"/>
    <w:rsid w:val="00E67A92"/>
    <w:rsid w:val="00FD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8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link w:val="3"/>
    <w:uiPriority w:val="9"/>
    <w:qFormat/>
    <w:rsid w:val="00C90CF5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3">
    <w:name w:val="Заголовок 3 Знак"/>
    <w:link w:val="Heading3"/>
    <w:uiPriority w:val="9"/>
    <w:qFormat/>
    <w:rsid w:val="00C90CF5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3">
    <w:name w:val="Заголовок"/>
    <w:basedOn w:val="a"/>
    <w:next w:val="a4"/>
    <w:qFormat/>
    <w:rsid w:val="00292AA1"/>
    <w:pPr>
      <w:keepNext/>
      <w:spacing w:before="240" w:after="120"/>
    </w:pPr>
    <w:rPr>
      <w:rFonts w:ascii="PT Astra Serif" w:eastAsia="Tahoma" w:hAnsi="PT Astra Serif" w:cs="Droid Sans Devanagari"/>
      <w:sz w:val="28"/>
      <w:szCs w:val="28"/>
    </w:rPr>
  </w:style>
  <w:style w:type="paragraph" w:styleId="a4">
    <w:name w:val="Body Text"/>
    <w:basedOn w:val="a"/>
    <w:rsid w:val="00292AA1"/>
    <w:pPr>
      <w:spacing w:after="140" w:line="276" w:lineRule="auto"/>
    </w:pPr>
  </w:style>
  <w:style w:type="paragraph" w:styleId="a5">
    <w:name w:val="List"/>
    <w:basedOn w:val="a4"/>
    <w:rsid w:val="00292AA1"/>
    <w:rPr>
      <w:rFonts w:ascii="PT Astra Serif" w:hAnsi="PT Astra Serif" w:cs="Droid Sans Devanagari"/>
    </w:rPr>
  </w:style>
  <w:style w:type="paragraph" w:customStyle="1" w:styleId="Caption">
    <w:name w:val="Caption"/>
    <w:basedOn w:val="a"/>
    <w:qFormat/>
    <w:rsid w:val="00292AA1"/>
    <w:pPr>
      <w:suppressLineNumbers/>
      <w:spacing w:before="120" w:after="120"/>
    </w:pPr>
    <w:rPr>
      <w:rFonts w:ascii="PT Astra Serif" w:hAnsi="PT Astra Serif" w:cs="Droid Sans Devanagari"/>
      <w:i/>
      <w:iCs/>
      <w:sz w:val="24"/>
      <w:szCs w:val="24"/>
    </w:rPr>
  </w:style>
  <w:style w:type="paragraph" w:styleId="a6">
    <w:name w:val="index heading"/>
    <w:basedOn w:val="a"/>
    <w:qFormat/>
    <w:rsid w:val="00292AA1"/>
    <w:pPr>
      <w:suppressLineNumbers/>
    </w:pPr>
    <w:rPr>
      <w:rFonts w:ascii="PT Astra Serif" w:hAnsi="PT Astra Serif" w:cs="Droid Sans Devanagari"/>
    </w:rPr>
  </w:style>
  <w:style w:type="paragraph" w:customStyle="1" w:styleId="a7">
    <w:name w:val="Обычный (Интернет)"/>
    <w:basedOn w:val="a"/>
    <w:uiPriority w:val="99"/>
    <w:semiHidden/>
    <w:unhideWhenUsed/>
    <w:qFormat/>
    <w:rsid w:val="00C90CF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Kryukova</dc:creator>
  <cp:lastModifiedBy>Chistyakova</cp:lastModifiedBy>
  <cp:revision>3</cp:revision>
  <cp:lastPrinted>2023-11-14T13:35:00Z</cp:lastPrinted>
  <dcterms:created xsi:type="dcterms:W3CDTF">2024-01-10T05:03:00Z</dcterms:created>
  <dcterms:modified xsi:type="dcterms:W3CDTF">2024-01-10T05:05:00Z</dcterms:modified>
  <dc:language>ru-RU</dc:language>
</cp:coreProperties>
</file>